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jc w:val="center"/>
        <w:rPr>
          <w:rFonts w:ascii="Impact" w:hAnsi="Impact"/>
          <w:sz w:val="32"/>
          <w:szCs w:val="36"/>
        </w:rPr>
      </w:pPr>
      <w:r>
        <w:rPr>
          <w:rFonts w:ascii="Impact" w:hAnsi="Impact"/>
          <w:sz w:val="32"/>
          <w:szCs w:val="36"/>
        </w:rPr>
      </w:r>
    </w:p>
    <w:p>
      <w:pPr>
        <w:pStyle w:val="Normal"/>
        <w:spacing w:lineRule="auto" w:line="276" w:before="0" w:after="0"/>
        <w:jc w:val="center"/>
        <w:rPr>
          <w:rFonts w:ascii="Impact" w:hAnsi="Impact"/>
          <w:sz w:val="32"/>
          <w:szCs w:val="36"/>
        </w:rPr>
      </w:pPr>
      <w:r>
        <w:rPr>
          <w:rFonts w:ascii="Impact" w:hAnsi="Impact"/>
          <w:sz w:val="32"/>
          <w:szCs w:val="36"/>
        </w:rPr>
        <w:t>Grade 8 Band Trip</w:t>
      </w:r>
    </w:p>
    <w:p>
      <w:pPr>
        <w:pStyle w:val="Normal"/>
        <w:spacing w:lineRule="auto" w:line="276" w:before="0" w:after="0"/>
        <w:jc w:val="center"/>
        <w:rPr>
          <w:rFonts w:ascii="Impact" w:hAnsi="Impact"/>
          <w:sz w:val="32"/>
          <w:szCs w:val="36"/>
        </w:rPr>
      </w:pPr>
      <w:r>
        <w:rPr>
          <w:rFonts w:ascii="Impact" w:hAnsi="Impact"/>
          <w:sz w:val="32"/>
          <w:szCs w:val="36"/>
        </w:rPr>
        <w:t>Whistler Con Brio Festival</w:t>
      </w:r>
    </w:p>
    <w:p>
      <w:pPr>
        <w:pStyle w:val="Normal"/>
        <w:spacing w:lineRule="auto" w:line="276" w:before="0" w:after="0"/>
        <w:jc w:val="center"/>
        <w:rPr>
          <w:rFonts w:ascii="Impact" w:hAnsi="Impact"/>
          <w:sz w:val="32"/>
          <w:szCs w:val="36"/>
        </w:rPr>
      </w:pPr>
      <w:r>
        <w:rPr>
          <w:rFonts w:ascii="Impact" w:hAnsi="Impact"/>
          <w:sz w:val="32"/>
          <w:szCs w:val="36"/>
        </w:rPr>
        <w:t>Level Ground Trading Fundraiser</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jc w:val="both"/>
        <w:rPr>
          <w:rFonts w:cs="Calibri"/>
          <w:color w:val="0070C0"/>
          <w:sz w:val="24"/>
          <w:szCs w:val="24"/>
          <w:u w:val="single"/>
        </w:rPr>
      </w:pPr>
      <w:r>
        <w:rPr>
          <w:rFonts w:cs="Calibri"/>
          <w:sz w:val="24"/>
          <w:szCs w:val="24"/>
        </w:rPr>
        <w:t>W</w:t>
      </w:r>
      <w:bookmarkStart w:id="0" w:name="_GoBack"/>
      <w:bookmarkEnd w:id="0"/>
      <w:r>
        <w:rPr>
          <w:rFonts w:cs="Calibri"/>
          <w:sz w:val="24"/>
          <w:szCs w:val="24"/>
        </w:rPr>
        <w:t xml:space="preserve">e have an opportunity to sell products for Level Ground Trading Company to raise funds for the trip to the Whistler Con Brio Festival.  Level Ground sells products such as coffee, tea, dried fruit, cane sugar, heirloom rice, spices and vanilla beans.  Their mission is to trade fairly and directly with small-scale producers in developing countries, offering customers ethical choices.  For more information, please visit their website at </w:t>
      </w:r>
      <w:r>
        <w:rPr>
          <w:rFonts w:cs="Calibri"/>
          <w:color w:val="0070C0"/>
          <w:sz w:val="24"/>
          <w:szCs w:val="24"/>
          <w:u w:val="single"/>
        </w:rPr>
        <w:t>levelground.com</w:t>
      </w:r>
    </w:p>
    <w:p>
      <w:pPr>
        <w:pStyle w:val="Normal"/>
        <w:spacing w:lineRule="auto" w:line="276" w:before="0" w:after="0"/>
        <w:jc w:val="center"/>
        <w:rPr>
          <w:rFonts w:cs="Calibri"/>
          <w:sz w:val="24"/>
          <w:szCs w:val="24"/>
        </w:rPr>
      </w:pPr>
      <w:r>
        <w:rPr>
          <w:rFonts w:cs="Calibri"/>
          <w:sz w:val="24"/>
          <w:szCs w:val="24"/>
        </w:rPr>
      </w:r>
    </w:p>
    <w:p>
      <w:pPr>
        <w:pStyle w:val="Normal"/>
        <w:spacing w:lineRule="auto" w:line="276" w:before="0" w:after="0"/>
        <w:jc w:val="center"/>
        <w:rPr>
          <w:rFonts w:cs="Calibri"/>
          <w:sz w:val="24"/>
          <w:szCs w:val="24"/>
        </w:rPr>
      </w:pPr>
      <w:r>
        <w:rPr>
          <w:rFonts w:cs="Calibri"/>
          <w:sz w:val="24"/>
          <w:szCs w:val="24"/>
        </w:rPr>
        <w:drawing>
          <wp:anchor behindDoc="1" distT="0" distB="0" distL="114300" distR="114300" simplePos="0" locked="0" layoutInCell="1" allowOverlap="1" relativeHeight="0">
            <wp:simplePos x="0" y="0"/>
            <wp:positionH relativeFrom="column">
              <wp:posOffset>4333875</wp:posOffset>
            </wp:positionH>
            <wp:positionV relativeFrom="paragraph">
              <wp:posOffset>20955</wp:posOffset>
            </wp:positionV>
            <wp:extent cx="1503045" cy="2714625"/>
            <wp:effectExtent l="0" t="0" r="0" b="0"/>
            <wp:wrapSquare wrapText="bothSides"/>
            <wp:docPr id="0" name="Picture" descr="Level Ground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evel Ground Trading"/>
                    <pic:cNvPicPr>
                      <a:picLocks noChangeAspect="1" noChangeArrowheads="1"/>
                    </pic:cNvPicPr>
                  </pic:nvPicPr>
                  <pic:blipFill>
                    <a:blip r:embed="rId2"/>
                    <a:stretch>
                      <a:fillRect/>
                    </a:stretch>
                  </pic:blipFill>
                  <pic:spPr bwMode="auto">
                    <a:xfrm>
                      <a:off x="0" y="0"/>
                      <a:ext cx="1503045" cy="2714625"/>
                    </a:xfrm>
                    <a:prstGeom prst="rect">
                      <a:avLst/>
                    </a:prstGeom>
                    <a:noFill/>
                    <a:ln w="9525">
                      <a:noFill/>
                      <a:miter lim="800000"/>
                      <a:headEnd/>
                      <a:tailEnd/>
                    </a:ln>
                  </pic:spPr>
                </pic:pic>
              </a:graphicData>
            </a:graphic>
          </wp:anchor>
        </w:drawing>
      </w:r>
    </w:p>
    <w:p>
      <w:pPr>
        <w:pStyle w:val="Normal"/>
        <w:spacing w:lineRule="auto" w:line="276" w:before="0" w:after="0"/>
        <w:jc w:val="both"/>
        <w:rPr>
          <w:rFonts w:cs="Calibri"/>
          <w:sz w:val="24"/>
          <w:szCs w:val="24"/>
        </w:rPr>
      </w:pPr>
      <w:r>
        <w:rPr>
          <w:rFonts w:cs="Calibri"/>
          <w:sz w:val="24"/>
          <w:szCs w:val="24"/>
        </w:rPr>
        <w:t xml:space="preserve">Please ensure your name is on your order form.  Orders must be returned by </w:t>
      </w:r>
      <w:r>
        <w:rPr>
          <w:rFonts w:cs="Calibri"/>
          <w:sz w:val="24"/>
          <w:szCs w:val="24"/>
          <w:u w:val="single"/>
        </w:rPr>
        <w:t>November 28, 2017</w:t>
      </w:r>
      <w:r>
        <w:rPr>
          <w:rFonts w:cs="Calibri"/>
          <w:sz w:val="24"/>
          <w:szCs w:val="24"/>
        </w:rPr>
        <w:t xml:space="preserve">. </w:t>
      </w:r>
      <w:r>
        <w:rPr>
          <w:rFonts w:cs="Calibri"/>
          <w:sz w:val="24"/>
          <w:szCs w:val="24"/>
        </w:rPr>
        <w:t>There will be a box on the piano in the band room for orders &amp; money.</w:t>
      </w:r>
      <w:r>
        <w:rPr>
          <w:rFonts w:cs="Calibri"/>
          <w:sz w:val="24"/>
          <w:szCs w:val="24"/>
        </w:rPr>
        <w:t xml:space="preserve"> Payment can be made by cash or cheque (payable to “SD63”) at time of order.  I am hoping to have orders ready for students to pick up on Friday, December 1</w:t>
      </w:r>
      <w:r>
        <w:rPr>
          <w:rFonts w:cs="Calibri"/>
          <w:sz w:val="24"/>
          <w:szCs w:val="24"/>
          <w:vertAlign w:val="superscript"/>
        </w:rPr>
        <w:t>st</w:t>
      </w:r>
      <w:r>
        <w:rPr>
          <w:rFonts w:cs="Calibri"/>
          <w:sz w:val="24"/>
          <w:szCs w:val="24"/>
        </w:rPr>
        <w:t xml:space="preserve"> from Bayside School so they can distribute items during the first week of December.</w:t>
      </w:r>
    </w:p>
    <w:p>
      <w:pPr>
        <w:pStyle w:val="Normal"/>
        <w:spacing w:lineRule="auto" w:line="276" w:before="0" w:after="0"/>
        <w:jc w:val="both"/>
        <w:rPr/>
      </w:pPr>
      <w:r>
        <w:rPr/>
      </w:r>
    </w:p>
    <w:p>
      <w:pPr>
        <w:pStyle w:val="Normal"/>
        <w:spacing w:lineRule="auto" w:line="276" w:before="0" w:after="0"/>
        <w:jc w:val="both"/>
        <w:rPr>
          <w:rFonts w:cs="Calibri"/>
          <w:sz w:val="24"/>
          <w:szCs w:val="24"/>
        </w:rPr>
      </w:pPr>
      <w:r>
        <w:rPr>
          <w:rFonts w:cs="Calibri"/>
          <w:sz w:val="24"/>
          <w:szCs w:val="24"/>
        </w:rPr>
        <w:t xml:space="preserve">Please note, this fundraising will see the profits benefiting the students who participate in the fundraising venture, not for the entire group.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If you have any questions, please contact Tara Bussanich</w:t>
      </w:r>
    </w:p>
    <w:p>
      <w:pPr>
        <w:pStyle w:val="Normal"/>
        <w:spacing w:lineRule="auto" w:line="276" w:before="0" w:after="0"/>
        <w:rPr>
          <w:sz w:val="24"/>
          <w:szCs w:val="24"/>
        </w:rPr>
      </w:pPr>
      <w:r>
        <w:rPr>
          <w:sz w:val="24"/>
          <w:szCs w:val="24"/>
        </w:rPr>
      </w:r>
    </w:p>
    <w:p>
      <w:pPr>
        <w:pStyle w:val="Normal"/>
        <w:spacing w:lineRule="auto" w:line="276" w:before="0" w:after="0"/>
        <w:ind w:left="720" w:right="0" w:hanging="0"/>
        <w:rPr>
          <w:sz w:val="24"/>
          <w:szCs w:val="24"/>
        </w:rPr>
      </w:pPr>
      <w:r>
        <w:rPr>
          <w:sz w:val="24"/>
          <w:szCs w:val="24"/>
        </w:rPr>
        <w:t>Phone: 250-652-4429</w:t>
      </w:r>
    </w:p>
    <w:p>
      <w:pPr>
        <w:pStyle w:val="Normal"/>
        <w:spacing w:lineRule="auto" w:line="276" w:before="0" w:after="0"/>
        <w:ind w:left="720" w:right="0" w:hanging="0"/>
        <w:rPr>
          <w:rStyle w:val="InternetLink"/>
          <w:sz w:val="24"/>
          <w:szCs w:val="24"/>
        </w:rPr>
      </w:pPr>
      <w:r>
        <w:rPr>
          <w:sz w:val="24"/>
          <w:szCs w:val="24"/>
        </w:rPr>
        <w:t xml:space="preserve">email: </w:t>
      </w:r>
      <w:hyperlink r:id="rId3">
        <w:r>
          <w:rPr>
            <w:rStyle w:val="InternetLink"/>
            <w:sz w:val="24"/>
            <w:szCs w:val="24"/>
          </w:rPr>
          <w:t>chopperlyn@hotmail.com</w:t>
        </w:r>
      </w:hyperlink>
    </w:p>
    <w:p>
      <w:pPr>
        <w:pStyle w:val="Normal"/>
        <w:spacing w:lineRule="auto" w:line="276" w:before="0" w:after="0"/>
        <w:ind w:left="720" w:right="0" w:hanging="0"/>
        <w:rPr>
          <w:sz w:val="24"/>
          <w:szCs w:val="24"/>
        </w:rPr>
      </w:pPr>
      <w:r>
        <w:rPr>
          <w:sz w:val="24"/>
          <w:szCs w:val="24"/>
        </w:rPr>
        <w:t>text: 250-882-7169</w:t>
      </w:r>
    </w:p>
    <w:p>
      <w:pPr>
        <w:pStyle w:val="Normal"/>
        <w:spacing w:lineRule="auto" w:line="276" w:before="0" w:after="0"/>
        <w:rPr>
          <w:rFonts w:ascii="Impact" w:hAnsi="Impact"/>
          <w:sz w:val="24"/>
          <w:szCs w:val="24"/>
        </w:rPr>
      </w:pPr>
      <w:r>
        <w:rPr>
          <w:rFonts w:ascii="Impact" w:hAnsi="Impact"/>
          <w:sz w:val="24"/>
          <w:szCs w:val="24"/>
        </w:rPr>
      </w:r>
    </w:p>
    <w:p>
      <w:pPr>
        <w:pStyle w:val="Normal"/>
        <w:spacing w:lineRule="auto" w:line="276"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Impact">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aa6823"/>
    <w:basedOn w:val="DefaultParagraphFont"/>
    <w:rPr>
      <w:color w:val="0563C1"/>
      <w:u w:val="single"/>
      <w:lang w:val="zxx" w:eastAsia="zxx" w:bidi="zxx"/>
    </w:rPr>
  </w:style>
  <w:style w:type="character" w:styleId="UnresolvedMention">
    <w:name w:val="Unresolved Mention"/>
    <w:uiPriority w:val="99"/>
    <w:semiHidden/>
    <w:unhideWhenUsed/>
    <w:rsid w:val="00aa6823"/>
    <w:basedOn w:val="DefaultParagraphFont"/>
    <w:rPr>
      <w:color w:val="808080"/>
      <w:shd w:fill="E6E6E6" w:val="clear"/>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png"/><Relationship Id="rId3" Type="http://schemas.openxmlformats.org/officeDocument/2006/relationships/hyperlink" Target="mailto:chopperlyn@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2017-11-13T22:23:00Z</dcterms:created>
  <dc:creator>Tara</dc:creator>
  <dc:language>en-CA</dc:language>
  <cp:lastModifiedBy>Tara</cp:lastModifiedBy>
  <cp:lastPrinted>2017-11-14T15:19:24Z</cp:lastPrinted>
  <dcterms:modified xsi:type="dcterms:W3CDTF">2017-11-13T22:43:00Z</dcterms:modified>
  <cp:revision>3</cp:revision>
</cp:coreProperties>
</file>