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Rule="auto"/>
        <w:jc w:val="right"/>
        <w:rPr>
          <w:color w:val="335b74"/>
          <w:sz w:val="32"/>
          <w:szCs w:val="32"/>
        </w:rPr>
      </w:pPr>
      <w:r w:rsidDel="00000000" w:rsidR="00000000" w:rsidRPr="00000000">
        <w:rPr>
          <w:color w:val="335b74"/>
          <w:sz w:val="32"/>
          <w:szCs w:val="32"/>
          <w:rtl w:val="0"/>
        </w:rPr>
        <w:t xml:space="preserve">PAC Meeting </w:t>
      </w:r>
    </w:p>
    <w:p w:rsidR="00000000" w:rsidDel="00000000" w:rsidP="00000000" w:rsidRDefault="00000000" w:rsidRPr="00000000" w14:paraId="00000002">
      <w:pPr>
        <w:widowControl w:val="0"/>
        <w:spacing w:before="200" w:lineRule="auto"/>
        <w:jc w:val="right"/>
        <w:rPr>
          <w:i w:val="1"/>
          <w:color w:val="134163"/>
        </w:rPr>
      </w:pPr>
      <w:r w:rsidDel="00000000" w:rsidR="00000000" w:rsidRPr="00000000">
        <w:rPr>
          <w:i w:val="1"/>
          <w:color w:val="134163"/>
          <w:rtl w:val="0"/>
        </w:rPr>
        <w:t xml:space="preserve">May 15, 2024</w:t>
      </w:r>
      <w:r w:rsidDel="00000000" w:rsidR="00000000" w:rsidRPr="00000000">
        <w:rPr>
          <w:i w:val="1"/>
          <w:color w:val="134163"/>
          <w:rtl w:val="0"/>
        </w:rPr>
        <w:t xml:space="preserve"> / 6:15 - 7:30 </w:t>
      </w:r>
    </w:p>
    <w:p w:rsidR="00000000" w:rsidDel="00000000" w:rsidP="00000000" w:rsidRDefault="00000000" w:rsidRPr="00000000" w14:paraId="00000003">
      <w:pPr>
        <w:widowControl w:val="0"/>
        <w:spacing w:before="280" w:lineRule="auto"/>
        <w:ind w:left="20" w:firstLine="0"/>
        <w:rPr>
          <w:color w:val="13666b"/>
          <w:sz w:val="24"/>
          <w:szCs w:val="24"/>
        </w:rPr>
      </w:pPr>
      <w:r w:rsidDel="00000000" w:rsidR="00000000" w:rsidRPr="00000000">
        <w:rPr>
          <w:color w:val="13666b"/>
          <w:sz w:val="24"/>
          <w:szCs w:val="24"/>
          <w:rtl w:val="0"/>
        </w:rPr>
        <w:t xml:space="preserve">Bayside PAC 2023/2024</w:t>
      </w:r>
    </w:p>
    <w:p w:rsidR="00000000" w:rsidDel="00000000" w:rsidP="00000000" w:rsidRDefault="00000000" w:rsidRPr="00000000" w14:paraId="00000004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Chairs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Kirsten Hunter</w:t>
      </w:r>
    </w:p>
    <w:p w:rsidR="00000000" w:rsidDel="00000000" w:rsidP="00000000" w:rsidRDefault="00000000" w:rsidRPr="00000000" w14:paraId="00000005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Vice-Chair </w:t>
      </w:r>
      <w:r w:rsidDel="00000000" w:rsidR="00000000" w:rsidRPr="00000000">
        <w:rPr>
          <w:rtl w:val="0"/>
        </w:rPr>
        <w:t xml:space="preserve">- Mindy Panesar</w:t>
      </w:r>
    </w:p>
    <w:p w:rsidR="00000000" w:rsidDel="00000000" w:rsidP="00000000" w:rsidRDefault="00000000" w:rsidRPr="00000000" w14:paraId="00000006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Treasurer</w:t>
      </w:r>
      <w:r w:rsidDel="00000000" w:rsidR="00000000" w:rsidRPr="00000000">
        <w:rPr>
          <w:rtl w:val="0"/>
        </w:rPr>
        <w:t xml:space="preserve"> - Michelle Cooper </w:t>
      </w:r>
    </w:p>
    <w:p w:rsidR="00000000" w:rsidDel="00000000" w:rsidP="00000000" w:rsidRDefault="00000000" w:rsidRPr="00000000" w14:paraId="00000007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 - Jenna Turnbull</w:t>
      </w:r>
    </w:p>
    <w:p w:rsidR="00000000" w:rsidDel="00000000" w:rsidP="00000000" w:rsidRDefault="00000000" w:rsidRPr="00000000" w14:paraId="00000008">
      <w:pPr>
        <w:widowControl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COPACS</w:t>
      </w:r>
      <w:r w:rsidDel="00000000" w:rsidR="00000000" w:rsidRPr="00000000">
        <w:rPr>
          <w:rtl w:val="0"/>
        </w:rPr>
        <w:t xml:space="preserve"> - Nidhi Khanduja </w:t>
      </w:r>
    </w:p>
    <w:p w:rsidR="00000000" w:rsidDel="00000000" w:rsidP="00000000" w:rsidRDefault="00000000" w:rsidRPr="00000000" w14:paraId="00000009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Communications</w:t>
      </w:r>
      <w:r w:rsidDel="00000000" w:rsidR="00000000" w:rsidRPr="00000000">
        <w:rPr>
          <w:rtl w:val="0"/>
        </w:rPr>
        <w:t xml:space="preserve"> - Caroline Upton</w:t>
      </w:r>
    </w:p>
    <w:p w:rsidR="00000000" w:rsidDel="00000000" w:rsidP="00000000" w:rsidRDefault="00000000" w:rsidRPr="00000000" w14:paraId="0000000A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Canadian Parents for French </w:t>
      </w:r>
      <w:r w:rsidDel="00000000" w:rsidR="00000000" w:rsidRPr="00000000">
        <w:rPr>
          <w:rtl w:val="0"/>
        </w:rPr>
        <w:t xml:space="preserve">- Luc Germain</w:t>
      </w:r>
    </w:p>
    <w:p w:rsidR="00000000" w:rsidDel="00000000" w:rsidP="00000000" w:rsidRDefault="00000000" w:rsidRPr="00000000" w14:paraId="0000000B">
      <w:pPr>
        <w:widowControl w:val="0"/>
        <w:ind w:left="20" w:firstLine="0"/>
        <w:rPr/>
      </w:pPr>
      <w:r w:rsidDel="00000000" w:rsidR="00000000" w:rsidRPr="00000000">
        <w:rPr>
          <w:b w:val="1"/>
          <w:rtl w:val="0"/>
        </w:rPr>
        <w:t xml:space="preserve">Fundraising</w:t>
      </w:r>
      <w:r w:rsidDel="00000000" w:rsidR="00000000" w:rsidRPr="00000000">
        <w:rPr>
          <w:rtl w:val="0"/>
        </w:rPr>
        <w:t xml:space="preserve"> - Kate Guthrie  </w:t>
      </w:r>
    </w:p>
    <w:p w:rsidR="00000000" w:rsidDel="00000000" w:rsidP="00000000" w:rsidRDefault="00000000" w:rsidRPr="00000000" w14:paraId="0000000C">
      <w:pPr>
        <w:widowControl w:val="0"/>
        <w:spacing w:before="300" w:lineRule="auto"/>
        <w:rPr>
          <w:b w:val="1"/>
          <w:color w:val="0d5672"/>
        </w:rPr>
      </w:pPr>
      <w:r w:rsidDel="00000000" w:rsidR="00000000" w:rsidRPr="00000000">
        <w:rPr>
          <w:b w:val="1"/>
          <w:color w:val="0d5672"/>
          <w:rtl w:val="0"/>
        </w:rPr>
        <w:t xml:space="preserve">Time Item </w:t>
      </w:r>
    </w:p>
    <w:p w:rsidR="00000000" w:rsidDel="00000000" w:rsidP="00000000" w:rsidRDefault="00000000" w:rsidRPr="00000000" w14:paraId="0000000D">
      <w:pPr>
        <w:keepLines w:val="1"/>
        <w:widowControl w:val="0"/>
        <w:shd w:fill="ffffff" w:val="clear"/>
        <w:spacing w:line="240" w:lineRule="auto"/>
        <w:ind w:left="2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6:15</w:t>
      </w:r>
      <w:r w:rsidDel="00000000" w:rsidR="00000000" w:rsidRPr="00000000">
        <w:rPr>
          <w:color w:val="222222"/>
          <w:rtl w:val="0"/>
        </w:rPr>
        <w:t xml:space="preserve"> PM Welcome and Acknowledgment of Traditional Territories </w:t>
      </w:r>
    </w:p>
    <w:p w:rsidR="00000000" w:rsidDel="00000000" w:rsidP="00000000" w:rsidRDefault="00000000" w:rsidRPr="00000000" w14:paraId="0000000E">
      <w:pPr>
        <w:keepLines w:val="1"/>
        <w:widowControl w:val="0"/>
        <w:shd w:fill="ffffff" w:val="clear"/>
        <w:spacing w:line="240" w:lineRule="auto"/>
        <w:ind w:left="15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widowControl w:val="0"/>
        <w:shd w:fill="ffffff" w:val="clear"/>
        <w:spacing w:line="240" w:lineRule="auto"/>
        <w:ind w:left="15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Review previous meeting minutes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222222"/>
          <w:rtl w:val="0"/>
        </w:rPr>
        <w:t xml:space="preserve">) &amp; Review Agenda</w:t>
      </w:r>
    </w:p>
    <w:p w:rsidR="00000000" w:rsidDel="00000000" w:rsidP="00000000" w:rsidRDefault="00000000" w:rsidRPr="00000000" w14:paraId="00000010">
      <w:pPr>
        <w:keepLines w:val="1"/>
        <w:widowControl w:val="0"/>
        <w:shd w:fill="ffffff" w:val="clear"/>
        <w:spacing w:line="240" w:lineRule="auto"/>
        <w:ind w:left="15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Principal's report </w:t>
      </w:r>
    </w:p>
    <w:p w:rsidR="00000000" w:rsidDel="00000000" w:rsidP="00000000" w:rsidRDefault="00000000" w:rsidRPr="00000000" w14:paraId="00000012">
      <w:pPr>
        <w:keepLines w:val="1"/>
        <w:widowControl w:val="0"/>
        <w:shd w:fill="ffffff" w:val="clear"/>
        <w:spacing w:line="240" w:lineRule="auto"/>
        <w:ind w:left="15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widowControl w:val="0"/>
        <w:shd w:fill="ffffff" w:val="clear"/>
        <w:spacing w:line="240" w:lineRule="auto"/>
        <w:ind w:left="15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PAC Executive Annual Reports</w:t>
      </w:r>
    </w:p>
    <w:p w:rsidR="00000000" w:rsidDel="00000000" w:rsidP="00000000" w:rsidRDefault="00000000" w:rsidRPr="00000000" w14:paraId="00000014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Chair</w:t>
      </w:r>
    </w:p>
    <w:p w:rsidR="00000000" w:rsidDel="00000000" w:rsidP="00000000" w:rsidRDefault="00000000" w:rsidRPr="00000000" w14:paraId="00000015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Vice-Chair</w:t>
      </w:r>
    </w:p>
    <w:p w:rsidR="00000000" w:rsidDel="00000000" w:rsidP="00000000" w:rsidRDefault="00000000" w:rsidRPr="00000000" w14:paraId="00000016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Treasurer </w:t>
      </w:r>
    </w:p>
    <w:p w:rsidR="00000000" w:rsidDel="00000000" w:rsidP="00000000" w:rsidRDefault="00000000" w:rsidRPr="00000000" w14:paraId="00000017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Secretary </w:t>
      </w:r>
    </w:p>
    <w:p w:rsidR="00000000" w:rsidDel="00000000" w:rsidP="00000000" w:rsidRDefault="00000000" w:rsidRPr="00000000" w14:paraId="00000018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Fundraising</w:t>
      </w:r>
    </w:p>
    <w:p w:rsidR="00000000" w:rsidDel="00000000" w:rsidP="00000000" w:rsidRDefault="00000000" w:rsidRPr="00000000" w14:paraId="00000019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COPAC’s Representatives </w:t>
      </w:r>
    </w:p>
    <w:p w:rsidR="00000000" w:rsidDel="00000000" w:rsidP="00000000" w:rsidRDefault="00000000" w:rsidRPr="00000000" w14:paraId="0000001A">
      <w:pPr>
        <w:keepLines w:val="1"/>
        <w:widowControl w:val="0"/>
        <w:numPr>
          <w:ilvl w:val="0"/>
          <w:numId w:val="2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CPF for parents </w:t>
      </w:r>
    </w:p>
    <w:p w:rsidR="00000000" w:rsidDel="00000000" w:rsidP="00000000" w:rsidRDefault="00000000" w:rsidRPr="00000000" w14:paraId="0000001B">
      <w:pPr>
        <w:keepLines w:val="1"/>
        <w:widowControl w:val="0"/>
        <w:shd w:fill="ffffff" w:val="clear"/>
        <w:spacing w:line="240" w:lineRule="auto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widowControl w:val="0"/>
        <w:shd w:fill="ffffff" w:val="clear"/>
        <w:spacing w:line="240" w:lineRule="auto"/>
        <w:ind w:left="2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6:45</w:t>
      </w:r>
      <w:r w:rsidDel="00000000" w:rsidR="00000000" w:rsidRPr="00000000">
        <w:rPr>
          <w:color w:val="222222"/>
          <w:rtl w:val="0"/>
        </w:rPr>
        <w:t xml:space="preserve"> PM      </w:t>
        <w:tab/>
        <w:t xml:space="preserve">Ongoing and Emerging Business </w:t>
      </w:r>
    </w:p>
    <w:p w:rsidR="00000000" w:rsidDel="00000000" w:rsidP="00000000" w:rsidRDefault="00000000" w:rsidRPr="00000000" w14:paraId="0000001D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School Requests:</w:t>
      </w:r>
    </w:p>
    <w:p w:rsidR="00000000" w:rsidDel="00000000" w:rsidP="00000000" w:rsidRDefault="00000000" w:rsidRPr="00000000" w14:paraId="0000001E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Grade 8 Farewell </w:t>
      </w:r>
    </w:p>
    <w:p w:rsidR="00000000" w:rsidDel="00000000" w:rsidP="00000000" w:rsidRDefault="00000000" w:rsidRPr="00000000" w14:paraId="0000001F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Parent/Family participation opportunities</w:t>
      </w:r>
    </w:p>
    <w:p w:rsidR="00000000" w:rsidDel="00000000" w:rsidP="00000000" w:rsidRDefault="00000000" w:rsidRPr="00000000" w14:paraId="00000020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Parent and Guardian questions</w:t>
      </w:r>
    </w:p>
    <w:p w:rsidR="00000000" w:rsidDel="00000000" w:rsidP="00000000" w:rsidRDefault="00000000" w:rsidRPr="00000000" w14:paraId="00000021">
      <w:pPr>
        <w:keepLines w:val="1"/>
        <w:widowControl w:val="0"/>
        <w:shd w:fill="ffffff" w:val="clear"/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</w:r>
    </w:p>
    <w:p w:rsidR="00000000" w:rsidDel="00000000" w:rsidP="00000000" w:rsidRDefault="00000000" w:rsidRPr="00000000" w14:paraId="00000022">
      <w:pPr>
        <w:keepLines w:val="1"/>
        <w:widowControl w:val="0"/>
        <w:shd w:fill="ffffff" w:val="clear"/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ab/>
        <w:t xml:space="preserve">Nomination and voting for new PAC members: Chair, Treasurer, COPACS </w:t>
      </w:r>
    </w:p>
    <w:p w:rsidR="00000000" w:rsidDel="00000000" w:rsidP="00000000" w:rsidRDefault="00000000" w:rsidRPr="00000000" w14:paraId="00000023">
      <w:pPr>
        <w:keepLines w:val="1"/>
        <w:widowControl w:val="0"/>
        <w:shd w:fill="ffffff" w:val="clear"/>
        <w:spacing w:line="240" w:lineRule="auto"/>
        <w:ind w:left="72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representative, Communications.</w:t>
      </w:r>
    </w:p>
    <w:p w:rsidR="00000000" w:rsidDel="00000000" w:rsidP="00000000" w:rsidRDefault="00000000" w:rsidRPr="00000000" w14:paraId="00000024">
      <w:pPr>
        <w:keepLines w:val="1"/>
        <w:widowControl w:val="0"/>
        <w:shd w:fill="ffffff" w:val="clear"/>
        <w:spacing w:line="240" w:lineRule="auto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widowControl w:val="0"/>
        <w:shd w:fill="ffffff" w:val="clear"/>
        <w:spacing w:line="240" w:lineRule="auto"/>
        <w:ind w:left="216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widowControl w:val="0"/>
        <w:shd w:fill="ffffff" w:val="clear"/>
        <w:spacing w:after="240" w:line="240" w:lineRule="auto"/>
        <w:ind w:left="2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7:15</w:t>
      </w:r>
      <w:r w:rsidDel="00000000" w:rsidR="00000000" w:rsidRPr="00000000">
        <w:rPr>
          <w:color w:val="222222"/>
          <w:rtl w:val="0"/>
        </w:rPr>
        <w:t xml:space="preserve"> PM      </w:t>
        <w:tab/>
        <w:t xml:space="preserve">Review and Affirm actions and decisions</w:t>
      </w:r>
    </w:p>
    <w:p w:rsidR="00000000" w:rsidDel="00000000" w:rsidP="00000000" w:rsidRDefault="00000000" w:rsidRPr="00000000" w14:paraId="00000027">
      <w:pPr>
        <w:keepLines w:val="1"/>
        <w:widowControl w:val="0"/>
        <w:shd w:fill="ffffff" w:val="clear"/>
        <w:spacing w:after="240" w:line="240" w:lineRule="auto"/>
        <w:ind w:left="2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7:20 </w:t>
      </w:r>
      <w:r w:rsidDel="00000000" w:rsidR="00000000" w:rsidRPr="00000000">
        <w:rPr>
          <w:color w:val="222222"/>
          <w:rtl w:val="0"/>
        </w:rPr>
        <w:t xml:space="preserve">PM</w:t>
        <w:tab/>
        <w:t xml:space="preserve">Confirm next meeting date      </w:t>
      </w:r>
    </w:p>
    <w:p w:rsidR="00000000" w:rsidDel="00000000" w:rsidP="00000000" w:rsidRDefault="00000000" w:rsidRPr="00000000" w14:paraId="00000028">
      <w:pPr>
        <w:keepLines w:val="1"/>
        <w:widowControl w:val="0"/>
        <w:shd w:fill="ffffff" w:val="clear"/>
        <w:spacing w:line="240" w:lineRule="auto"/>
        <w:ind w:left="20" w:firstLine="0"/>
        <w:rPr/>
      </w:pPr>
      <w:r w:rsidDel="00000000" w:rsidR="00000000" w:rsidRPr="00000000">
        <w:rPr>
          <w:b w:val="1"/>
          <w:color w:val="222222"/>
          <w:rtl w:val="0"/>
        </w:rPr>
        <w:t xml:space="preserve">7:30 </w:t>
      </w:r>
      <w:r w:rsidDel="00000000" w:rsidR="00000000" w:rsidRPr="00000000">
        <w:rPr>
          <w:color w:val="222222"/>
          <w:rtl w:val="0"/>
        </w:rPr>
        <w:t xml:space="preserve">PM      </w:t>
        <w:tab/>
        <w:t xml:space="preserve">Adjourn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ayside.sd63.bc.ca/mod/folder/view.php?id=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